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Рожденья год сороковой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Санкт-Петербург и Петроград,
          <w:br/>
          Суровый, строгий и богатый.
          <w:br/>
          С фронтоном греческим фасад.
          <w:br/>
          Солдат у будки полосатой.
          <w:br/>
          <w:br/>
          На Невском звон гвардейских шпор
          <w:br/>
          По следу лаковых ботинок.
          <w:br/>
          Разряженный Гостиный двор.
          <w:br/>
          Сенноторговцев буйный рынок.
          <w:br/>
          <w:br/>
          Немые сфинксы над Невой,
          <w:br/>
          И невдали городовой
          <w:br/>
          В перчатках, — видно, что столичный.
          <w:br/>
          И тут же Питер — трудовой
          <w:br/>
          <w:br/>
          В поту и в копоти фабричной,
          <w:br/>
          В густой завесе дымовой.
          <w:br/>
          Но дрогнул Петербург богатых,
          <w:br/>
          Когда хозяева земли
          <w:br/>
          <w:br/>
          В шинелях, куртках и бушлатах
          <w:br/>
          На площадь Зимнего пошли.
          <w:br/>
          В старинном Смольном, где с докладом
          <w:br/>
          В тот вечер Ленин выступал, —
          <w:br/>
          Его, ликуя, встретил зал.
          <w:br/>
          И Питер был уж Ленинградом,
          <w:br/>
          Хоть так никто его не звал.
          <w:br/>
          <w:br/>
          И вот справляет величавый
          <w:br/>
          Бессмертный город над Невой
          <w:br/>
          Со всей Советскою державой
          <w:br/>
          Рожденья год сороковой.
          <w:br/>
          <w:br/>
          Он знал и голод и осаду,
          <w:br/>
          Чертила смерть над ним круги,
          <w:br/>
          Но не прошлись по Ленинграду
          <w:br/>
          Ни разу дерзкие враги.
          <w:br/>
          <w:br/>
          Он сохранил, веков наследник,
          <w:br/>
          Черты первоначальных дней,
          <w:br/>
          Но стал за сорок лет последних
          <w:br/>
          Еще моложе и стройней.
          <w:br/>
          <w:br/>
          Уж стариков сменили внуки,
          <w:br/>
          Вступив в законные права
          <w:br/>
          Здесь, в этом городе науки,
          <w:br/>
          Труда, искусства, мастерства.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2022-03-25T08:21:06+03:00</dcterms:created>
  <dcterms:modified xsi:type="dcterms:W3CDTF">2022-03-25T08:21:06+03:00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