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стоят в бокале
          <w:br/>
          На низеньком столе.
          <w:br/>
          Рой пузырьков вдоль стебля
          <w:br/>
          Сквозит-дрожит в стекле.
          <w:br/>
          А над бокалом чудо:
          <w:br/>
          Румяный хоровод…
          <w:br/>
          На лепестках росинки
          <w:br/>
          И матовый налет.
          <w:br/>
          Котенок, встав на лапки,
          <w:br/>
          Пыхтит, как паровоз,
          <w:br/>
          И, жмурясь, влажный носик
          <w:br/>
          Все тычет в сердце роз…
          <w:br/>
          А ты, мальчишка тихий,
          <w:br/>
          Сжав крепко кулачки,
          <w:br/>
          Так удивленно смотришь
          <w:br/>
          На эти лепестки…
          <w:br/>
          Весной Господь-Художник
          <w:br/>
          Обходит все кусты,—
          <w:br/>
          И вот на бурых палках
          <w:br/>
          Вскрываются цветы…
          <w:br/>
          Зачем? Чтоб всем прохожим
          <w:br/>
          Стал Божий мир милей,
          <w:br/>
          Чтоб мне — тебе — котенку
          <w:br/>
          Жилось повеселей.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2022-03-18T13:39:08+03:00</dcterms:created>
  <dcterms:modified xsi:type="dcterms:W3CDTF">2022-03-18T13:39:08+03:00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