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Роковая разобщенность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Невесело мне в городе большом,
          <w:br/>
          Который принято считать веселым,
          <w:br/>
          Где каждый, расфуфыренный шутом,
          <w:br/>
          Мне видится невыносимо голым.
          <w:br/>
          Отталкивающая нагота
          <w:br/>
          Обыкновеннейшего человека
          <w:br/>
          Прожорливого — вздутость живота,
          <w:br/>
          И голова — округлый сейф для чека…
          <w:br/>
          Они объединяются затем,
          <w:br/>
          Чтоб повод выискать к разъединенью.
          <w:br/>
          А эта общность чувствец, общность тем
          <w:br/>
          Есть разобщенность взлета и паденья.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2022-03-22T09:15:08+03:00</dcterms:created>
  <dcterms:modified xsi:type="dcterms:W3CDTF">2022-03-22T09:15:08+03:00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