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(Помню, в вечер невозвратный)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Помню, в вечер невозвратный
          <w:br/>
           Посреди толпы чужой
          <w:br/>
           Чей-то образ благодатный
          <w:br/>
           Тихо веял предо мной.
          <w:br/>
          <w:br/>
          Помню, в час нежданной встречи
          <w:br/>
           И смятение, и страх,
          <w:br/>
           Недосказанные речи
          <w:br/>
           Замирали на устах…
          <w:br/>
          <w:br/>
          Помню, помню, в ночь глухую
          <w:br/>
           Я не спал… Часы неслись,
          <w:br/>
           И на грудь мою больную
          <w:br/>
           Слезы жгучие лились…
          <w:br/>
          <w:br/>
          А сквозь слезы — с речью внятной
          <w:br/>
           И с улыбкой молодой
          <w:br/>
           Чей-то образ благодатный
          <w:br/>
           Тихо веял предо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2022-04-22T18:14:36+03:00</dcterms:created>
  <dcterms:modified xsi:type="dcterms:W3CDTF">2022-04-22T18:14:36+03:00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