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Романс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Амур мне играет песни,
          <w:br/>
           Стрелою ранит грудь —
          <w:br/>
           Сегодня я интересней,
          <w:br/>
           Чем когда-нибудь!..
          <w:br/>
          <w:br/>
          Стыдливые румяна
          <w:br/>
           Зажгла на щеках любовь.
          <w:br/>
           Мне, право, как-то странно
          <w:br/>
           Ее услышать вновь…
          <w:br/>
          <w:br/>
          Под музыку я танцую
          <w:br/>
           На берегу реки,
          <w:br/>
           В холодные струи
          <w:br/>
           Бросаю свои венки…
          <w:br/>
          <w:br/>
          Монаха и святотатца,
          <w:br/>
           Я всех теперь обниму, —
          <w:br/>
           Готова отдаться
          <w:br/>
           Все равно кому!
          <w:br/>
          <w:br/>
          Звучат любовные песни,
          <w:br/>
           Глаза застилает муть…
          <w:br/>
           Сегодня я интересней,
          <w:br/>
           Чем когда-нибудь!..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2022-04-21T20:57:51+03:00</dcterms:created>
  <dcterms:modified xsi:type="dcterms:W3CDTF">2022-04-21T20:57:51+03:00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