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 к И...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унесу в чужбину
          <w:br/>
          Под небо южной стороны
          <w:br/>
          Мою жестокую кручину,
          <w:br/>
          Мои обманчивые сны,
          <w:br/>
          И люди с злобой ядовитой
          <w:br/>
          Осудят жизнь мою порой,
          <w:br/>
          Ты будешь ли моей защитой
          <w:br/>
          Перед бесчувственной толпой?
          <w:br/>
          <w:br/>
          О, будь!.. о! вспомни нашу младость,
          <w:br/>
          Злословья жертву пощади,
          <w:br/>
          Клянися в том! чтоб вовсе радость
          <w:br/>
          Не умерла в моей груди,
          <w:br/>
          Чтоб я сказал в земле изгнанья:
          <w:br/>
          Есть сердце, лучших дней залог,
          <w:br/>
          Где почтены мои страданья,
          <w:br/>
          Где мир их очернить не мог!..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2021-11-11T11:28:15+03:00</dcterms:created>
  <dcterms:modified xsi:type="dcterms:W3CDTF">2021-11-11T11:28:15+03:00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