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Рондель белой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волны не звучат,
          <w:br/>
          И облако — как белолилия.
          <w:br/>
          Вот английская эскадрилия
          <w:br/>
          Плывет из Ревеля в Кронштадт.
          <w:br/>
          Ты на балконе шоколад
          <w:br/>
          Кусаешь, кутаясь в мантилии.
          <w:br/>
          Сегодня волны не звучат,
          <w:br/>
          И облака — как белолилии.
          <w:br/>
          Я у забора. Горный скат.
          <w:br/>
          Ах, ленно сделать мне усилия —
          <w:br/>
          Сбежать к воде: вот если б крылия!
          <w:br/>
          Я странной немотой объят
          <w:br/>
          И жутью: волны не звучат.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2022-03-22T09:15:23+03:00</dcterms:created>
  <dcterms:modified xsi:type="dcterms:W3CDTF">2022-03-22T09:15:23+03:00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