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Роскошен лес в огне осеннем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Роскошен лес в огне осеннем,
          <w:br/>
          Когда закатом пьян багрец,
          <w:br/>
          И ты, царица, входишь к теням,
          <w:br/>
          И папоротник — твой венец!
          <w:br/>
          Листва живет мгновеньем пышным,
          <w:br/>
          От всех надежд отрешена,
          <w:br/>
          И стало будущее лишним,
          <w:br/>
          И осень стала, как весна!
          <w:br/>
          Но вздрогнешь ты у той поляны,
          <w:br/>
          Где мой припомнится привет,
          <w:br/>
          И долго будет лист багряный
          <w:br/>
          Хранить замедленный твой след.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2022-03-18T10:53:14+03:00</dcterms:created>
  <dcterms:modified xsi:type="dcterms:W3CDTF">2022-03-18T10:53:14+03:00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