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Российская семья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Живут в России разные
          <w:br/>
           Народы с давних пор:
          <w:br/>
           Одним тайга по нраву,
          <w:br/>
           Другим степной простор.
          <w:br/>
           У каждого народа
          <w:br/>
           Язык свой и наряд,
          <w:br/>
           Один черкеску носит,
          <w:br/>
           Другой надел халат.
          <w:br/>
           Один рыбак с рожденья,
          <w:br/>
           Другой оленевод,
          <w:br/>
           Один кумыс готовит,
          <w:br/>
           Другой готовит мёд.
          <w:br/>
           Одним милее осень,
          <w:br/>
           Другим милей весна
          <w:br/>
           А Родина – Россия
          <w:br/>
           У нас у всех одна!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2022-04-22T10:39:01+03:00</dcterms:created>
  <dcterms:modified xsi:type="dcterms:W3CDTF">2022-04-22T10:39:01+03:00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