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Она, свои скрывая груди
          <w:br/>
          И лоно зыбким тростником,
          <w:br/>
          На мир, где колдовали люди,
          <w:br/>
          Смотрела из реки тайком.
          <w:br/>
          Ей был понятен их веселий
          <w:br/>
          И их забот вседневный строй, —
          <w:br/>
          Призыв пастушеской свирели,
          <w:br/>
          Костер рыбачий под горой.
          <w:br/>
          Она любила хороводы
          <w:br/>
          И песни дев издалека,
          <w:br/>
          Когда ложилась мгла на воды
          <w:br/>
          И стыла темная река.
          <w:br/>
          А в день осенних водосвятий,
          <w:br/>
          Из-под воды едва видна,
          <w:br/>
          Как речь таинственных заклятий,
          <w:br/>
          Молитвы слушала она.
          <w:br/>
          Когда же рой детей, купаясь,
          <w:br/>
          Шнырял по вспугнутой реке,
          <w:br/>
          Она звала их, откликаясь
          <w:br/>
          На непонятном языке.
          <w:br/>
          Но, видя проходящих парней,
          <w:br/>
          Вечеровой порой, в тиши,
          <w:br/>
          Еще нежней, еще коварней
          <w:br/>
          Смеялась, зыбля камыши.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2022-03-19T09:48:23+03:00</dcterms:created>
  <dcterms:modified xsi:type="dcterms:W3CDTF">2022-03-19T09:48:23+03:00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