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(Полюби меня, молодца)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Сиротинушка девушка,
          <w:br/>
               Полюби меня, молодца,
          <w:br/>
               Полюбя, приголубливай,
          <w:br/>
               Мои кудри расчесывай.
          <w:br/>
               Хорошо цветку на поле,
          <w:br/>
               Любо пташечке на небе,-
          <w:br/>
               Сиротинушке девушке
          <w:br/>
               Веселей того с молодцем.
          <w:br/>
               У меня в дому волюшка,
          <w:br/>
               От беды оборонушка,
          <w:br/>
               Что от дождичка кровелька,
          <w:br/>
               От жары дневной ставенки,
          <w:br/>
               От лихой же разлучницы,
          <w:br/>
               От лукавой указчицы
          <w:br/>
               На воротах замок висит,
          <w:br/>
               В подворотенку пёс глядит.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2022-04-21T19:00:16+03:00</dcterms:created>
  <dcterms:modified xsi:type="dcterms:W3CDTF">2022-04-21T19:00:16+03:00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