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в Андалузии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Гроб несли по розовому щебню,
          <w:br/>
           И труба унылая трубила.
          <w:br/>
           Выбегали на шоссе деревни,
          <w:br/>
           Подымали грабли или вилы.
          <w:br/>
           Музыкой встревоженные птицы,
          <w:br/>
           Те свою высвистывали зорю.
          <w:br/>
           А бойцы, не смея торопиться,
          <w:br/>
           Задыхались от жары и горя.
          <w:br/>
           Прикурить он больше не попросит,
          <w:br/>
           Не вздохнет о той, что обманула.
          <w:br/>
           Опускали голову колосья,
          <w:br/>
           И на привязи кричали мулы.
          <w:br/>
           А потом оливы задрожали,
          <w:br/>
           Заступ землю жесткую ударил.
          <w:br/>
           Имени погибшего не знали.
          <w:br/>
           Говорили коротко «товарищ».
          <w:br/>
           Под оливами могилу вырыв,
          <w:br/>
           Положили на могиле камень.
          <w:br/>
           На какой земле товарищ вырос?
          <w:br/>
           Под какими плакал облаками?
          <w:br/>
           И бойцы сутулились тоскливо,
          <w:br/>
           Отвернувшись, сглатывали слезы.
          <w:br/>
           Может быть, ему милей оливы
          <w:br/>
           Простодушная печаль березы?
          <w:br/>
           В темноте все листья пахнут летом,
          <w:br/>
           Все могилы сиротливы ночью.
          <w:br/>
           Что придумаешь просторней света,
          <w:br/>
           Человеческой судьбы короче?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2022-04-23T11:56:18+03:00</dcterms:created>
  <dcterms:modified xsi:type="dcterms:W3CDTF">2022-04-23T11:56:18+03:00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