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Поля моей скудной земли
          <w:br/>
          Вон там преисполнены скорби.
          <w:br/>
          Холмами пространства вдали
          <w:br/>
          Изгорби, равнина, изгорби!
          <w:br/>
          <w:br/>
          Косматый, далекий дымок.
          <w:br/>
          Косматые в далях деревни.
          <w:br/>
          Туманов косматый поток.
          <w:br/>
          Просторы голодных губерний.
          <w:br/>
          <w:br/>
          Просторов простертая рать:
          <w:br/>
          В пространствах таятся пространства.
          <w:br/>
          Россия, куда мне бежать
          <w:br/>
          От голода, мора и пьянства?
          <w:br/>
          <w:br/>
          От голода, холода тут
          <w:br/>
          И мерли, и мрут миллионы.
          <w:br/>
          Покойников ждали и ждут
          <w:br/>
          Пологие скорбные склоны.
          <w:br/>
          <w:br/>
          Там Смерть протрубила вдали
          <w:br/>
          В леса, города и деревни,
          <w:br/>
          В поля моей скудной земли,
          <w:br/>
          В просторы голодных губерний.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2021-11-10T22:08:35+03:00</dcterms:created>
  <dcterms:modified xsi:type="dcterms:W3CDTF">2021-11-10T22:08:35+03:00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