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Рылеев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Безумье, видимо… Гляди-ка,
          <w:br/>
           Как мысли повернули дико!
          <w:br/>
           Сначала вспомнилось о том,
          <w:br/>
           Как в форточку влетев, синички
          <w:br/>
           Сухарь клюют… Кормитесь, птички,
          <w:br/>
           У вас нахальство не в привычке,
          <w:br/>
           Ведь голод и мороз притом;
          <w:br/>
           Кто доживет до переклички
          <w:br/>
           Перед рождественским постом!
          <w:br/>
           Сперва — о птицах. А потом —
          <w:br/>
           Что их воротничок высокий
          <w:br/>
           Белеет. Закрывая щеки…
          <w:br/>
           Рылеев… Господи, прости!
          <w:br/>
           Сознанья темные пути
          <w:br/>
           И вправду неисповедимы.
          <w:br/>
           Синиц высокий воротник
          <w:br/>
           Мелькнул, исчез и вдруг возник
          <w:br/>
           Тот образ, юный, невредимый,
          <w:br/>
           И воротник тугой высок,
          <w:br/>
           Белеющий у смуглых щек,
          <w:br/>
           Как заклинанье о спасенье
          <w:br/>
           От злых предчувствий… Сколь жесток
          <w:br/>
           Тот век, тот царь. Хотя б глоток,—
          <w:br/>
           Мгновенье воздуха, мгновенье!…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2022-04-23T18:50:54+03:00</dcterms:created>
  <dcterms:modified xsi:type="dcterms:W3CDTF">2022-04-23T18:50:54+03:00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