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большою нежностью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большою нежностью — потому,
          <w:br/>
          Что скоро уйду от всех —
          <w:br/>
          Я всё раздумываю, кому
          <w:br/>
          Достанется волчий мех,
          <w:br/>
          <w:br/>
          Кому — разнеживающий плед
          <w:br/>
          И тонкая трость с борзой,
          <w:br/>
          Кому — серебряный мой браслет,
          <w:br/>
          Осыпанный бирюзой…
          <w:br/>
          <w:br/>
          И все — записки, и все — цветы,
          <w:br/>
          Которых хранить — невмочь…
          <w:br/>
          Последняя рифма моя — и ты,
          <w:br/>
          Последняя моя ночь!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2022-03-18T22:38:42+03:00</dcterms:created>
  <dcterms:modified xsi:type="dcterms:W3CDTF">2022-03-18T22:38:42+03:00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