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вами я, и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вами я, и это — праздник, потому что я — поэт.
          <w:br/>
          Жизнь поэта — людям праздник, несказанно-сладкий дар.
          <w:br/>
          Смерть поэта — людям горе, разрушительный пожар.
          <w:br/>
          Что же нет цветов привета, если к вам идет поэт?
          <w:br/>
          Разве в песнях вам не виден разлитой пред вами свет?
          <w:br/>
          Или ваша дань поэту — только скучный гонорар?
          <w:br/>
          Перед вами открывает душу верную поэт.
          <w:br/>
          В песнях, в былях и в легендах — несказанно-сладкий дар.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2022-03-21T22:14:14+03:00</dcterms:created>
  <dcterms:modified xsi:type="dcterms:W3CDTF">2022-03-21T22:14:14+03:00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