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видом на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Октябрь. Море поутру
          <w:br/>
          лежит щекой на волнорезе.
          <w:br/>
          Стручки акаций на ветру,
          <w:br/>
          как дождь на кровельном железе,
          <w:br/>
          чечетку выбивают. Луч
          <w:br/>
          светила, вставшего из моря,
          <w:br/>
          скорей пронзителен, чем жгуч;
          <w:br/>
          его пронзительности вторя,
          <w:br/>
          на весла севшие гребцы
          <w:br/>
          глядят на снежные зубцы.
          <w:br/>
          <w:br/>
          II
          <w:br/>
          <w:br/>
          Покуда храбрая рука
          <w:br/>
          Зюйд-Веста, о незримых пальцах,
          <w:br/>
          расчесывает облака,
          <w:br/>
          в агавах взрывчатых и пальмах
          <w:br/>
          производя переполох,
          <w:br/>
          свершивший туалет без мыла
          <w:br/>
          пророк, застигнутый врасплох
          <w:br/>
          при сотворении кумира,
          <w:br/>
          свой первый кофе пьет уже
          <w:br/>
          на набережной в неглиже.
          <w:br/>
          <w:br/>
          III
          <w:br/>
          <w:br/>
          Потом он прыгает, крестясь,
          <w:br/>
          в прибой, но в схватке рукопашной
          <w:br/>
          он терпит крах. Обзаведясь
          <w:br/>
          в киоске прессою вчерашней,
          <w:br/>
          он размещается в одном
          <w:br/>
          из алюминиевых кресел;
          <w:br/>
          гниют баркасы кверху дном,
          <w:br/>
          дымит на горизонте крейсер,
          <w:br/>
          и сохнут водоросли на
          <w:br/>
          затылке плоском валуна.
          <w:br/>
          <w:br/>
          IV
          <w:br/>
          <w:br/>
          Затем он покидает брег.
          <w:br/>
          Он лезет в гору без усилий.
          <w:br/>
          Он возвращается в ковчег
          <w:br/>
          из олеандр и бугенвилей,
          <w:br/>
          настолько сросшийся с горой,
          <w:br/>
          что днище течь дает как будто,
          <w:br/>
          когда сквозь заросли порой
          <w:br/>
          внизу проглядывает бухта;
          <w:br/>
          и стол стоит в ковчеге том,
          <w:br/>
          давно покинутом скотом.
          <w:br/>
          <w:br/>
          V
          <w:br/>
          <w:br/>
          Перо. Чернильница. Жара.
          <w:br/>
          И льнет линолеум к подошвам...
          <w:br/>
          И речь бежит из-под пера
          <w:br/>
          не о грядущем, но о прошлом;
          <w:br/>
          затем что автор этих строк,
          <w:br/>
          чьей проницательности беркут
          <w:br/>
          мог позавидовать, пророк,
          <w:br/>
          который нынче опровергнут,
          <w:br/>
          утратив жажду прорицать,
          <w:br/>
          на лире пробует бряцать.
          <w:br/>
          <w:br/>
          VI
          <w:br/>
          <w:br/>
          Приехать к морю в несезон,
          <w:br/>
          помимо матерьяльных выгод,
          <w:br/>
          имеет тот еще резон,
          <w:br/>
          что это - временный, но выход
          <w:br/>
          за скобки года, из ворот
          <w:br/>
          тюрьмы. Посмеиваясь криво,
          <w:br/>
          пусть Время взяток не берет -
          <w:br/>
          Пространство, друг, сребролюбиво!
          <w:br/>
          Орел двугривенника прав,
          <w:br/>
          четыре времени поправ!
          <w:br/>
          <w:br/>
          VII
          <w:br/>
          <w:br/>
          Здесь виноградники с холма
          <w:br/>
          бегут темно-зеленым туком.
          <w:br/>
          Хозяйки белые дома
          <w:br/>
          здесь топят розоватым буком.
          <w:br/>
          Петух вечерний голосит.
          <w:br/>
          Крутя замедленное сальто,
          <w:br/>
          луна разбиться не грозит
          <w:br/>
          о гладь щербатую асфальта:
          <w:br/>
          ее и тьму других светил
          <w:br/>
          залив бы с легкостью вместил.
          <w:br/>
          <w:br/>
          VIII
          <w:br/>
          <w:br/>
          Когда так много позади
          <w:br/>
          всего, в особенности - горя,
          <w:br/>
          поддержки чьей-нибудь не жди,
          <w:br/>
          сядь в поезд, высадись у моря.
          <w:br/>
          Оно обширнее. Оно
          <w:br/>
          и глубже. Это превосходство -
          <w:br/>
          не слишком радостное. Но
          <w:br/>
          уж если чувствовать сиротство,
          <w:br/>
          то лучше в тех местах, чей вид
          <w:br/>
          волнует, нежели язвит.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2021-11-10T10:31:53+03:00</dcterms:created>
  <dcterms:modified xsi:type="dcterms:W3CDTF">2021-11-10T10:31:53+03:00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