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 надлежащим уважением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надлежащим уважением
          <w:br/>
           Принят дамами поэт.
          <w:br/>
           Мне с моим бессмертным гением
          <w:br/>
           Сервирован был обед.
          <w:br/>
          <w:br/>
          Выбор вин отменно тонок.
          <w:br/>
           Суп ласкает вкус и взор.
          <w:br/>
           Восхитителен цыпленок.
          <w:br/>
           Заяц сочен и остер.
          <w:br/>
          <w:br/>
          О стихах зашла беседа.
          <w:br/>
           И поэт, по горло сыт,
          <w:br/>
           Устроительниц обеда
          <w:br/>
           За прием благодарит.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2022-04-22T10:11:02+03:00</dcterms:created>
  <dcterms:modified xsi:type="dcterms:W3CDTF">2022-04-22T10:11:02+03:00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