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однажды пошел в Сад Любви —
          <w:br/>
           Я глядел и не верил глазам:
          <w:br/>
           На лугу, где играл столько раз,
          <w:br/>
           Посредине поставили Храм.
          <w:br/>
          <w:br/>
          Были двери его на замке —
          <w:br/>
           Прочитал я над ними: «Не смей!»
          <w:br/>
           И тогда заглянул в Сад Любви
          <w:br/>
           Посмотреть на цветы юных дней.
          <w:br/>
          <w:br/>
          Но увидел могилы кругом
          <w:br/>
           И надгробия вместо цветов —
          <w:br/>
           И священники с пеньем моим наслажденьям
          <w:br/>
           Из вервий терновых крепили оковы.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2022-04-22T07:41:40+03:00</dcterms:created>
  <dcterms:modified xsi:type="dcterms:W3CDTF">2022-04-22T07:41:40+03:00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