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Садовник в ватнике, как дрозд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Садовник в ватнике, как дрозд,
          <w:br/>
          по лестнице на ветку влез,
          <w:br/>
          тем самым перекинув мост
          <w:br/>
          к пернатым от двуногих здесь.
          <w:br/>
          <w:br/>
          Но, вместо щебетанья, вдруг,
          <w:br/>
          в лопатках возбуждая дрожь,
          <w:br/>
          раздался характерный звук:
          <w:br/>
          звук трения ножа о нож.
          <w:br/>
          <w:br/>
          Вот в этом-то у певчих птиц
          <w:br/>
          с двуногими и весь разрыв
          <w:br/>
          (не меньший, чем в строеньи лиц),
          <w:br/>
          что ножницы, как клюв, раскрыв,
          <w:br/>
          <w:br/>
          на дереве, в разгар зимы,
          <w:br/>
          скрипим, а не поем как раз.
          <w:br/>
          Не слишком ли отстали мы
          <w:br/>
          от тех, кто ‘отстает от нас’?
          <w:br/>
          <w:br/>
          Помножив краткость бытия
          <w:br/>
          на гнездышки и забытье
          <w:br/>
          при пеньи, полагаю я,
          <w:br/>
          мы место уточним свое.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2022-03-17T22:06:37+03:00</dcterms:created>
  <dcterms:modified xsi:type="dcterms:W3CDTF">2022-03-17T22:06:37+03:00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