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"Сама судьба мне завещала..."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Сама судьба мне завещала
          <w:br/>
          С благоговением святым
          <w:br/>
          Светить в преддверьи Идеала
          <w:br/>
          Туманным факелом моим.
          <w:br/>
          И только вечер - до Благого
          <w:br/>
          Стремлюсь моим земным умом,
          <w:br/>
          И полный страха неземного
          <w:br/>
          Горю Поэзии огнем.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2021-11-10T17:32:10+03:00</dcterms:created>
  <dcterms:modified xsi:type="dcterms:W3CDTF">2021-11-10T17:32:10+03:00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