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вечер музыки и ласки,
          <w:br/>
          Всё в дачном садике цвело.
          <w:br/>
          Ему в задумчивые глазки
          <w:br/>
          Взглянула мама так светло!
          <w:br/>
          Когда ж в пруду она исчезла
          <w:br/>
          И успокоилась вода,
          <w:br/>
          Он понял — жестом злого жезла
          <w:br/>
          Её колдун увлёк туда.
          <w:br/>
          Рыдала с дальней дачи флейта
          <w:br/>
          В сияньи розовых лучей…
          <w:br/>
          Он понял — прежде был он чей-то,
          <w:br/>
          Теперь же нищий стал, ничей.
          <w:br/>
          Он крикнул: «Мама!», вновь и снова,
          <w:br/>
          Потом пробрался, как в бреду,
          <w:br/>
          К постельке, не сказав ни слова
          <w:br/>
          О том, что мамочка в пруду.
          <w:br/>
          Хоть над подушкою икона,
          <w:br/>
          Но страшно! — «Ах, вернись домой!»
          <w:br/>
          …Он тихо плакал. Вдруг с балкона
          <w:br/>
          Раздался голос: «Мальчик мой!»
          <w:br/>
          <w:br/>
          В изящном узеньком конверте
          <w:br/>
          Нашли её «прости»: «Всегда
          <w:br/>
          Любовь и грусть — сильнее смерти».
          <w:br/>
          Сильнее смерти… Да, о да!..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2022-03-20T01:57:33+03:00</dcterms:created>
  <dcterms:modified xsi:type="dcterms:W3CDTF">2022-03-20T01:57:33+03:00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