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Самурай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часа самолёт над тайгой летит,
          <w:br/>
           У окошка японец сидит и глядит.
          <w:br/>
           И не может, не может понять самурай-
          <w:br/>
           Это что за огромный, неведомый край? 
          <w:br/>
          <w:br/>
          Удивленно таращит японец глаза-
          <w:br/>
           Как же так? Три часа все леса да леса.
          <w:br/>
           Белоснежным платком трет с обидой окно,
          <w:br/>
           Я смотрю, мне смешно, а ему не смешно.
          <w:br/>
          <w:br/>
          Самурай, самурай, я тебе помогу,
          <w:br/>
           Наливай, самурай, будем пить за тайгу.
          <w:br/>
           Про загадочный край
          <w:br/>
           Я тебе расскажу.
          <w:br/>
           Наливай, самурай,
          <w:br/>
           Я ещё закажу.
          <w:br/>
          <w:br/>
          И пока самолет задевал облака,
          <w:br/>
           Он сказал, что в Японии нет молока,
          <w:br/>
           Что в Японии нет ни лугов, ни лесов
          <w:br/>
           И что негде пасти ни овец, ни коров.
          <w:br/>
          <w:br/>
          Я тебя понимаю, мой маленький брат,
          <w:br/>
           Ведь таёжный мой край и красив, и богат!
          <w:br/>
           Ты не зря, Панасоник, завидуешь мне.
          <w:br/>
           Так налей же ещё в голубой вышине.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2022-04-21T21:30:55+03:00</dcterms:created>
  <dcterms:modified xsi:type="dcterms:W3CDTF">2022-04-21T21:30:55+03:00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