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Самый первый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Рассвет. Еще не знаем ничего.
          <w:br/>
          Обычные «Последние известия»…
          <w:br/>
          А он уже летит через созвездия,
          <w:br/>
          Земля проснется с именем его.
          <w:br/>
          «Широка страна моя родная…»
          <w:br/>
          Знакомый голос первых позывных,
          <w:br/>
          Мы наши сводки начинали с них,
          <w:br/>
          И я недаром это вспоминаю.
          <w:br/>
          Не попросив подмоги ни у кого,
          <w:br/>
          Сама восстав из пепла войн и праха,
          <w:br/>
          Моя страна, не знающая страха,
          <w:br/>
          Шлет ныне в космос сына своего.
          <w:br/>
          Мы помним все. Ничто не позабыто.
          <w:br/>
          Но мы за мир. Всерьез! Для всех! Навек!
          <w:br/>
          И, выведен на мирную орбиту,
          <w:br/>
          С природой в бой идет наш человек.
          <w:br/>
          Волненье бьет, как молоток, по нервам.
          <w:br/>
          Не каждому такое по плечу:
          <w:br/>
          Встать и пойти в атаку самым первым!
          <w:br/>
          Искать других сравнений не хочу.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2022-03-19T10:26:04+03:00</dcterms:created>
  <dcterms:modified xsi:type="dcterms:W3CDTF">2022-03-19T10:26:04+03:00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