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Сбрасывая силу страха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Силу тяготения земли
          <w:br/>
           первыми открыли пехотинцы —
          <w:br/>
           поняли, нашли, изобрели,
          <w:br/>
           а Ньютон позднее подкатился.
          <w:br/>
          <w:br/>
          Как он мог, оторванный от практики,
          <w:br/>
           кабинетный деятель, понять
          <w:br/>
           первое из требований тактики:
          <w:br/>
           что солдата надобно поднять.
          <w:br/>
          <w:br/>
          Что солдат, который страхом мается,
          <w:br/>
           ужасом, как будто животом,
          <w:br/>
           в землю всей душой своей вжимается,
          <w:br/>
           должен всей душой забыть о том.
          <w:br/>
          <w:br/>
          Должен эту силу, силу страха,
          <w:br/>
           ту, что силы все его берет,
          <w:br/>
           сбросить, словно грязную рубаху.
          <w:br/>
           Встать.
          <w:br/>
           Вскричать «ура».
          <w:br/>
           Шагнуть вперед.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2022-04-22T14:15:03+03:00</dcterms:created>
  <dcterms:modified xsi:type="dcterms:W3CDTF">2022-04-22T14:15:03+03:00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