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Свадебная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Ты, судинушка — чужая сторона,
          <w:br/>
           Что свекровьими попреками красна,
          <w:br/>
          <w:br/>
          Стань-ка городом, дорогой столбовой,
          <w:br/>
           Краснорядною торговой слободой!
          <w:br/>
          <w:br/>
          Было б друженьке где волю волевать,
          <w:br/>
           В сарафане-разгуляне щеголять,
          <w:br/>
          <w:br/>
          Краснорядцев с ума-разума сводить,
          <w:br/>
           Развеселой слобожанкою прослыть,
          <w:br/>
          <w:br/>
          Перемочь невыносимую тоску —
          <w:br/>
           Подариться нелюбиму муженьку!
          <w:br/>
          <w:br/>
          Муж повышпилит булавочки с косы,
          <w:br/>
           Не помилует девической красы,
          <w:br/>
          <w:br/>
          Сгонит с облика белила и сурьму,
          <w:br/>
           Не обрядит в расписную бахрому.
          <w:br/>
          <w:br/>
          Станет друженька преклонливей травы,
          <w:br/>
           Не услышит человеческой молвы,
          <w:br/>
          <w:br/>
          Только благовест учует поутру,
          <w:br/>
           Перехожую волынку ввечеру.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2022-04-22T06:19:52+03:00</dcterms:created>
  <dcterms:modified xsi:type="dcterms:W3CDTF">2022-04-22T06:19:52+03:00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