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Свекольные страдания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Свекла плакать начала,
          <w:br/>
           До корней намокла:
          <w:br/>
           – Я, ребята не свекла,
          <w:br/>
           Я, ребята, не свекла,
          <w:br/>
           Я, ребята, свёкла.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2022-04-21T23:05:40+03:00</dcterms:created>
  <dcterms:modified xsi:type="dcterms:W3CDTF">2022-04-21T23:05:40+03:00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