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Сверстницам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ж вы, одноклассницы-девчонки?
          <w:br/>
           Через годы всё гляжу вам вслед —
          <w:br/>
           Стираные старые юбчонки
          <w:br/>
           Треплет ветер предвоенных лет.
          <w:br/>
           Кофточки, блестящие от глажки,
          <w:br/>
           Тапочки, чинённые сто раз…
          <w:br/>
           С полным основанием стиляжки
          <w:br/>
           Посчитали б чучелами нас!
          <w:br/>
           Было трудно. Всякое бывало.
          <w:br/>
           Но остались мы освещены
          <w:br/>
           Заревом отцовских идеалов,
          <w:br/>
           Духу Революции верны.
          <w:br/>
           Потому, когда, гремя в набаты,
          <w:br/>
           Вдруг война к нам в детство ворвалась,
          <w:br/>
           Так летели вы в военкоматы,
          <w:br/>
           Тапочки, чинённые сто раз!
          <w:br/>
           Помнишь Люську, Люську-заводилу:
          <w:br/>
           Нос — картошкой, а ресницы — лён?
          <w:br/>
           Нашу Люську в братскую могилу
          <w:br/>
           Проводил стрелковый батальон…
          <w:br/>
           А Наташа? Робкая походка,
          <w:br/>
           Первая тихоня из тихонь —
          <w:br/>
           Бросилась к подбитой самоходке,
          <w:br/>
           Бросилась к товарищам в огонь…
          <w:br/>
           Не звенят солдатские медали,
          <w:br/>
           Много лет, не просыпаясь, спят
          <w:br/>
           Те, кто Волгограда не отдали,
          <w:br/>
           Хоть тогда он звался Сталинград.
          <w:br/>
           Вы поймите, стильные девчонки,
          <w:br/>
           Я не пожалею никогда,
          <w:br/>
           Что носила старые юбчонки,
          <w:br/>
           Что мужала в горькие года!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2022-04-21T21:17:50+03:00</dcterms:created>
  <dcterms:modified xsi:type="dcterms:W3CDTF">2022-04-21T21:17:50+03:00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