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Свиней колют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Весь день звенит в ушах пронзительный (как скрежет
          <w:br/>
           Гвоздей иль грифелей, водимых по стеклу),
          <w:br/>
           Высокий, жирный визг свинарника, где режет
          <w:br/>
           Кабанщик боровов к пасхальному столу.
          <w:br/>
           Петлей поймают зад, за розовые уши
          <w:br/>
           Из стойла вытащат, стараясь пасть зажать,
          <w:br/>
           И держат, навалясь, пока не станет глуше
          <w:br/>
           Визжанье, и замрет над сердцем рукоять.
          <w:br/>
           И после на кострах соломенных щетину
          <w:br/>
           Со вшами опалив, сгребут нагарный слой,
          <w:br/>
           Льют воду ведрами, и сальную трясину,
          <w:br/>
           По локоть пачкаясь, ворочают рукой.
          <w:br/>
           Помои красные меж челюстей разжатых
          <w:br/>
           Спустивши, вывалят из живота мешок,
          <w:br/>
           И бабы бережно в корытах и ушатах
          <w:br/>
           Стирают, как белье, пахучий ком кишок.
          <w:br/>
           Когда ж затопят печь на кухне и во мраке
          <w:br/>
           Апрельском вызвездит,- по ветру гарь костра
          <w:br/>
           Как суку нюхая, со всех усадьб собаки
          <w:br/>
           Сбегутся сворами, чтоб грызться до утра.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2022-04-23T07:42:39+03:00</dcterms:created>
  <dcterms:modified xsi:type="dcterms:W3CDTF">2022-04-23T07:42:39+03:00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