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Свинья под дубом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Свинья под Дубом вековым
          <w:br/>
           Наелась желудей досыта, до отвала;
          <w:br/>
           Наевшись, выспалась под ним;
          <w:br/>
           Потом, глаза продравши, встала
          <w:br/>
           И рылом подрывать у Дуба корни стала.
          <w:br/>
          <w:br/>
          «Ведь это дереву вредит, —
          <w:br/>
           Ей с Дубу Ворон говорит, —
          <w:br/>
           Коль корни обнажишь, оно засохнуть может».
          <w:br/>
           «Пусть сохнет, — говорит Свинья, —
          <w:br/>
           Ничуть меня то не тревожит,
          <w:br/>
           В нем проку мало вижу я;
          <w:br/>
           Хоть век его не будь, ничуть не пожалею;
          <w:br/>
           Лишь были б желуди: ведь я от них жирею».
          <w:br/>
          <w:br/>
          «Неблагодарная! — примолвил Дуб ей тут, —
          <w:br/>
           Когда бы вверх могла поднять ты рыло,
          <w:br/>
           Тебе бы видно было,
          <w:br/>
           Что эти желуди на мне растут».
          <w:br/>
           ____________
          <w:br/>
          <w:br/>
          Невежда так же в ослепленье
          <w:br/>
           Бранит науку и ученье
          <w:br/>
           И все ученые труды,
          <w:br/>
           Не чувствуя, что он вкушает их плоды.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2022-04-23T10:50:57+03:00</dcterms:created>
  <dcterms:modified xsi:type="dcterms:W3CDTF">2022-04-23T10:50:57+03:00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