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Святая Тереза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сестры, обратите взоры вправо,
          <w:br/>
           Он — здесь, я вижу бледность его рук,
          <w:br/>
           Он любит вас, и царская оправа
          <w:br/>
           Его любви — молений ваших звук.
          <w:br/>
           Когда отдашь себя ему во славу —
          <w:br/>
           Он сам научит горестью разлук.
          <w:br/>
           Кого в нем каждый чтит, кто он по праву —
          <w:br/>
           Отец иль брат, учитель иль супруг.
          <w:br/>
           Не бойтесь, сестры, не понять сказанья!
          <w:br/>
           Благословен, чей непонятен лик,
          <w:br/>
           Безумство тайн хранит его язык.
          <w:br/>
           Воспойте радость темного незнанья,
          <w:br/>
           Когда охватит пламень темноту,
          <w:br/>
           Пошлет он слез небесную росу.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2022-04-22T13:21:37+03:00</dcterms:created>
  <dcterms:modified xsi:type="dcterms:W3CDTF">2022-04-22T13:21:37+03:00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