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Севастополь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Восстань из пепла, Севастополь,
          <w:br/>
           Герой, прославленный навек!
          <w:br/>
           Твой каждый уцелевший тополь
          <w:br/>
           Взлелеет русский человек.
          <w:br/>
          <w:br/>
          Те камни, где ступал Нахимов,
          <w:br/>
           Нам стали дороги вдвойне,
          <w:br/>
           Когда мы, нашей кровью вымыв,
          <w:br/>
           Вернули их родной стране.
          <w:br/>
          <w:br/>
          Израненный, но величавый,
          <w:br/>
           Войдешь ты в летопись веков —
          <w:br/>
           Бессмертный город нашей славы,
          <w:br/>
           Святыня русских моряков.
          <w:br/>
          <w:br/>
          И наши дети внукам нашим
          <w:br/>
           Расскажут в бухте голубой,
          <w:br/>
           Как гордо ты стоял на страже,
          <w:br/>
           Прикрывши Родину собой!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2022-04-23T15:53:53+03:00</dcterms:created>
  <dcterms:modified xsi:type="dcterms:W3CDTF">2022-04-23T15:53:53+03:00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