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 крошит металл, но щадит стекло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Север крошит металл, но щадит стекло.
          <w:br/>
          Учит гортань проговаривать ‘впусти’.
          <w:br/>
          Холод меня воспитал и вложил перо
          <w:br/>
          в пальцы, чтоб их согреть в горсти.
          <w:br/>
          <w:br/>
          Замерзая, я вижу, как за моря
          <w:br/>
          солнце садится и никого кругом.
          <w:br/>
          То ли по льду каблук скользит, то ли сама земля
          <w:br/>
          закругляется под каблуком.
          <w:br/>
          <w:br/>
          И в гортани моей, где положен смех
          <w:br/>
          или речь, или горячий чай,
          <w:br/>
          все отчетливей раздается снег
          <w:br/>
          и чернеет, что твой Седов, ‘прощай’.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2022-03-17T15:29:45+03:00</dcterms:created>
  <dcterms:modified xsi:type="dcterms:W3CDTF">2022-03-17T15:29:45+03:00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