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Северный марш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горем убит,
          <w:br/>
          измучен страданьем —
          <w:br/>
          Медведица в небе горит
          <w:br/>
          бесстрастным сияньем.
          <w:br/>
          Вся жизнь — лишь обман,
          <w:br/>
          а в жизни мы гости…
          <w:br/>
          Метель набросает курган
          <w:br/>
          на старые кости.
          <w:br/>
          Снеговый шатер
          <w:br/>
          протянется скучно…
          <w:br/>
          На небе огнистый костер
          <w:br/>
          заблещет беззвучно.
          <w:br/>
          Алмазом сверкнет
          <w:br/>
          покров твой морозный.
          <w:br/>
          Медведь над могилой пройдет
          <w:br/>
          походкою грозной.
          <w:br/>
          Тоскующий вой
          <w:br/>
          в сугробах утонет.
          <w:br/>
          Под льдистой, холодной броней
          <w:br/>
          вдруг кто-то застонет.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2022-03-19T09:40:53+03:00</dcterms:created>
  <dcterms:modified xsi:type="dcterms:W3CDTF">2022-03-19T09:40:53+03:00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