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дурной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дурной день,
          <w:br/>
          Кузнечиков хор спит,
          <w:br/>
          И сумрачных скал сень —
          <w:br/>
          Мрачней гробовых плит.
          <w:br/>
          <w:br/>
          Мелькающих стрел звон
          <w:br/>
          И вещих ворон крик…
          <w:br/>
          Я вижу дурной сон,
          <w:br/>
          За мигом летит миг.
          <w:br/>
          <w:br/>
          Явлений раздвинь грань,
          <w:br/>
          Земную разрушь клеть
          <w:br/>
          И яростный гимн грянь —
          <w:br/>
          Бунтующих тайн медь!
          <w:br/>
          <w:br/>
          О, маятник душ строг,
          <w:br/>
          Качается глух, прям,
          <w:br/>
          И страстно стучит рок
          <w:br/>
          В запретную дверь к нам…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2022-03-19T09:39:14+03:00</dcterms:created>
  <dcterms:modified xsi:type="dcterms:W3CDTF">2022-03-19T09:39:14+03:00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