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Сегодня пир отрадный мы венчаем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<w:br/>
          Д.П. и С.С. Боткиным в день двадцатипятилетия их свадьбы 16 января 1884 года Сегодня пир отрадный мы венчаем,
          <w:br/>
          Мы брачные подъемлем чаши вновь.
          <w:br/>
          Сегодня дружбе мы венец сплетаем
          <w:br/>
          И празднуем счастливую любовь.
          <w:br/>
          <w:br/>
          Красавицы, не преклоняйте вежды;
          <w:br/>
          К чему скрывать румяный пыл сердец,
          <w:br/>
          Когда в груди у всех одни надежды,
          <w:br/>
          Когда в душе у всех один венец?
          <w:br/>
          <w:br/>
          Ни красоты, ни почестей, ни злата
          <w:br/>
          В дыму мечты ты раем не зови;
          <w:br/>
          Наш рай не там, меж Тигра и Евфрата,
          <w:br/>
          А рай вот тут, у дружбы и любви.
          <w:br/>
          <w:br/>
          Как сень его лелеет человека!
          <w:br/>
          Как божеским дыханьем он объят!
          <w:br/>
          В своей листве хранит он четверть века
          <w:br/>
          Плоды любви и дружбы аромат.
          <w:br/>
          <w:br/>
          И, умилясь сердцами, мы встречаем
          <w:br/>
          Сей вертоград, подъемля чаши вновь;
          <w:br/>
          Сегодня дружбе мы венец сплетаем
          <w:br/>
          И празднуем счастливую любовь.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2022-03-19T07:10:54+03:00</dcterms:created>
  <dcterms:modified xsi:type="dcterms:W3CDTF">2022-03-19T07:10:54+03:00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