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"Седые сумерки легли..."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Седые сумерки легли
          <w:br/>
          Весной на город бледный.
          <w:br/>
          Автомобиль пропел вдали
          <w:br/>
          В рожок победный.
          <w:br/>
          <w:br/>
          Глядись сквозь бледное окно,
          <w:br/>
          К стеклу прижавшись плотно…
          <w:br/>
          Глядись. Ты изменил давно,
          <w:br/>
               Бесповоротно.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2021-11-10T15:30:48+03:00</dcterms:created>
  <dcterms:modified xsi:type="dcterms:W3CDTF">2021-11-10T15:30:48+03:00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