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V (В моей стране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стране — разбои и мятеж,
          <w:br/>
          В моей стране — холера, тиф и голод.
          <w:br/>
          Кто причинил ее твердыне брешь?
          <w:br/>
          Кем дух ее кощунственно расколот?
          <w:br/>
          Надежда в счастье! сердце мне онежь!
          <w:br/>
          Я жить хочу! я радостен и молод!
          <w:br/>
          Меня поймет, кто, как и я, сам молод,
          <w:br/>
          Кому претит разнузданный мятеж.
          <w:br/>
          Кто, мне подобно, молит жизнь: «Онежь!»
          <w:br/>
          Кому угрозен тиф и черный голод,
          <w:br/>
          Кто целен, бодр и духом не расколот,
          <w:br/>
          Кому отвратна в государстве брешь.
          <w:br/>
          Да, говорит о разрушеньи брешь…
          <w:br/>
          Живой лишь раз, единственный раз молод!
          <w:br/>
          И если жизни строй разбит, расколот,
          <w:br/>
          И если угнетает всех мятеж,
          <w:br/>
          И если умерщвляет силы голод,
          <w:br/>
          Как не воскликнешь: «Счастье! нас онежь!»
          <w:br/>
          Лишь грубому не нужен вскрик: «Онежь!»
          <w:br/>
          Ему, пожалуй, даже ближе брешь,
          <w:br/>
          Чем целостность: ему, пожалуй, голод
          <w:br/>
          Отраднее, чем сытость; он и молод
          <w:br/>
          По-своему: вскормил его мятеж,
          <w:br/>
          И от рожденья грубый весь расколот.
          <w:br/>
          Ужасный век: он целиком расколот!
          <w:br/>
          Ему смешно сердечное: «Онежь!»
          <w:br/>
          Он, дикий век, он сам сплошная брешь.
          <w:br/>
          Его мятеж — разбойничий мятеж.
          <w:br/>
          Он с детства стар, хотя летами молод,
          <w:br/>
          И вскормлен им царь людоедов — Голод.
          <w:br/>
          Но он умрет, обжора жирный Голод,
          <w:br/>
          Кем дух людской искусственно расколот!
          <w:br/>
          И я, и ты, и каждый будет молод!
          <w:br/>
          И уж не мы судьбе, она: «Онежь!» —
          <w:br/>
          Воскликнет нам. Мы замуравим брешь
          <w:br/>
          И против грабежа зажмем мятеж!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2022-03-25T10:45:05+03:00</dcterms:created>
  <dcterms:modified xsi:type="dcterms:W3CDTF">2022-03-25T10:45:05+03:00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