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Сельский 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Жаркий день мерцает слабо,
          <w:br/>
           Я гляжу в окно.
          <w:br/>
           За окошком серет баба,
          <w:br/>
           Серет, блядь, давно.
          <w:br/>
          <w:br/>
          Из ее огромной сраки
          <w:br/>
           Катыхи плывут…
          <w:br/>
           Полупьяные ребята
          <w:br/>
           Девку еть ведут.
          <w:br/>
          <w:br/>
          Девка пышется задором,
          <w:br/>
           «Матушка»,- орет,
          <w:br/>
           Прислонившийся к забору
          <w:br/>
           Мужичок блюет…
          <w:br/>
          <w:br/>
          За рекой расплата в драке,
          <w:br/>
           Телка в лужу ссыт.
          <w:br/>
           Две сукотные собаки  —
          <w:br/>
           Вот вам сельский быт.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2022-04-22T02:31:18+03:00</dcterms:created>
  <dcterms:modified xsi:type="dcterms:W3CDTF">2022-04-22T02:31:18+03:00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