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"Семь мечей пронзали сердце..."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Семь мечей пронзали сердце
          <w:br/>
          Богородицы над Сыном.
          <w:br/>
          Семь мечей пронзили сердце,
          <w:br/>
          А мое — семижды семь.
          <w:br/>
          <w:br/>
          Я не знаю, жив ли, нет ли
          <w:br/>
          Тот, кто мне дороже сердца,
          <w:br/>
          Тот, кто мне дороже Сына...
          <w:br/>
          <w:br/>
          Этой песней — утешаюсь.
          <w:br/>
          Если встретится — скажи.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2021-11-10T12:20:52+03:00</dcterms:created>
  <dcterms:modified xsi:type="dcterms:W3CDTF">2021-11-10T12:20:52+03:00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