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Семь сорок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семь сорок,
          <w:br/>
          Утром рано,
          <w:br/>
          В семь сорок
          <w:br/>
          Встав с дивана,
          <w:br/>
          В семь сорок шли погулять семь сорок.
          <w:br/>
          В семь сорок
          <w:br/>
          На дороге
          <w:br/>
          Видят пирог сороки
          <w:br/>
          И приглашают гостей на пирог:
          <w:br/>
          <w:br/>
          Орла, Щегла, Павлина,
          <w:br/>
          Фазана и Пингвина,
          <w:br/>
          И Попугая, и Гуся…
          <w:br/>
          Только это песенка не вся!
          <w:br/>
          …
          <w:br/>
          <w:br/>
          Два вопроса:
          <w:br/>
          Сколько гостило гостей у сорок?
          <w:br/>
          На сколько частей разделили пирог?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2022-03-18T03:43:20+03:00</dcterms:created>
  <dcterms:modified xsi:type="dcterms:W3CDTF">2022-03-18T03:43:20+03:00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