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Сентябрь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Сыплет дождик большие горошины,
          <w:br/>
          Рвется ветер, и даль нечиста.
          <w:br/>
          Закрывается тополь взъерошенный
          <w:br/>
          Серебристой изнанкой листа.
          <w:br/>
          <w:br/>
          Но взгляни: сквозь отверстие облака,
          <w:br/>
          Как сквозь арку из каменных плит,
          <w:br/>
          В это царство тумана и морока
          <w:br/>
          Первый луч, пробиваясь, летит.
          <w:br/>
          <w:br/>
          Значит, даль не навек занавешена
          <w:br/>
          Облаками, и, значит, не зря,
          <w:br/>
          Словно девушка, вспыхнув, орешина
          <w:br/>
          Засияла в конце сентября.
          <w:br/>
          <w:br/>
          Вот теперь, живописец, выхватывай
          <w:br/>
          Кисть за кистью, и на полотне
          <w:br/>
          Золотой, как огонь, и гранатовой
          <w:br/>
          Нарисуй эту девушку мне.
          <w:br/>
          <w:br/>
          Нарисуй, словно деревце, зыбкую
          <w:br/>
          Молодую царевну в венце
          <w:br/>
          С беспокойно скользящей улыбкою
          <w:br/>
          На заплаканном юном лице.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2021-11-10T09:59:09+03:00</dcterms:created>
  <dcterms:modified xsi:type="dcterms:W3CDTF">2021-11-10T09:59:09+03:00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