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Забвенье — сознанье — забвенье..
          <w:br/>
           А сердце, кровавый скупец,
          <w:br/>
           Всё копит земные мгновенья
          <w:br/>
           В огромный свинцовый ларец.
          <w:br/>
          <w:br/>
          В ночи ли проснусь я, усталый,
          <w:br/>
           На жарком одре бредовом —
          <w:br/>
           Оно, надрываясь, в подвалы
          <w:br/>
           Ссыпает мешок за мешком.
          <w:br/>
          <w:br/>
          А если глухое биенье
          <w:br/>
           Замедлит порою слегка —
          <w:br/>
           Отчетливей слышно паденье
          <w:br/>
           Червонца на дно сундука.
          <w:br/>
          <w:br/>
          И много тяжелых цехинов,
          <w:br/>
           И много поддельных гиней
          <w:br/>
           Толпа теневых исполинов
          <w:br/>
           Разграбит в час смерти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2022-04-22T10:50:16+03:00</dcterms:created>
  <dcterms:modified xsi:type="dcterms:W3CDTF">2022-04-22T10:50:16+03:00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