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учителя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Николай Николаевич, отдохните немного.
          <w:br/>
           Вы устали, небось… Тридцать лет у доски.
          <w:br/>
           Скольких вы проводили отсюда в дорогу.
          <w:br/>
           Не от тех ли разлук побелели виски?
          <w:br/>
           В нашем классе, как будто ничто не меняется.
          <w:br/>
           И зимой, и весной на окошках листва.
          <w:br/>
           Та же вас по утрам тишина дожидается.
          <w:br/>
           Те же взгляды ребячьи…
          <w:br/>
           И те же слова.
          <w:br/>
           А прошло тридцать лет.
          <w:br/>
           По цветению вешнему —
          <w:br/>
           Годы шли – по осенним ветрам,
          <w:br/>
           По снегам.
          <w:br/>
           Но и ныне встречает вас юность по-прежнему.
          <w:br/>
           Словно время стоит…
          <w:br/>
           Только что оно вам?
          <w:br/>
           Только что оно вам?
          <w:br/>
           Вы же с будущим рядом.
          <w:br/>
           Продолжается начатый в прошлом урок.
          <w:br/>
           И ребятам опять задаете вы на дом,
          <w:br/>
           Словно юность свою —
          <w:br/>
           Строгость блоковских строк.
          <w:br/>
           Вы хотите, – как с нами —
          <w:br/>
           Понять и всмотреться
          <w:br/>
           В души этих ребят, не забыв никого.
          <w:br/>
           Никого вы из них не обходите сердцем.
          <w:br/>
           А ведь сердце одно…
          <w:br/>
           Пожалеть бы его.
          <w:br/>
           Пожалеть?
          <w:br/>
           Нет, уж вы не смогли бы иначе.
          <w:br/>
           Все родные для вас.
          <w:br/>
           Так о чем же тут речь?
          <w:br/>
           Им без вашего сердца не будет удачи.
          <w:br/>
           Потому не хотите вы сердце беречь.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2022-04-21T22:38:09+03:00</dcterms:created>
  <dcterms:modified xsi:type="dcterms:W3CDTF">2022-04-21T22:38:09+03:00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