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Серебряные струны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гитара есть - расступитесь, стены! 
          <w:br/>
          Век свободы не видать из-за злой фортуны! 
          <w:br/>
          Перережьте горло мне, перережьте вены, 
          <w:br/>
          Только не порвите серебряные струны! 
          <w:br/>
          <w:br/>
          Я зароюсь в землю, сгину в одночасье. 
          <w:br/>
          Кто бы заступился за мой возраст юный? 
          <w:br/>
          Влезли ко мне в душу, рвут ее на части, 
          <w:br/>
          Только не порвите серебряные струны! 
          <w:br/>
          <w:br/>
          Но гитару унесли - с нею и свободу. 
          <w:br/>
          Упирался я, кричал: - Сволочи! Паскуды! 
          <w:br/>
          Вы втопчите меня в грязь, бросьте меня в воду,  
          <w:br/>
          Только не порвите серебряные струны! 
          <w:br/>
          <w:br/>
          Что же это, братцы? Не видать мне, что ли, 
          <w:br/>
          Ни денечков светлых, ни ночей безлунных? 
          <w:br/>
          Загубили душу мне, отобрали волю, 
          <w:br/>
          А теперь порвали серебряные струны!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2021-11-11T03:50:58+03:00</dcterms:created>
  <dcterms:modified xsi:type="dcterms:W3CDTF">2021-11-11T03:50:58+03:00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