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Сестра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Сестра моя — жизнь и сегодня в разливе
          <w:br/>
          Расшиблась весенним дождем обо всех,
          <w:br/>
          Но люди в брелоках высоко брюзгливы
          <w:br/>
          И вежливо жалят, как змеи в овсе.
          <w:br/>
          <w:br/>
          У старших на это свои есть резоны.
          <w:br/>
          Бесспорно, бесспорно смешон твой резон,
          <w:br/>
          Что в грозу лиловы глаза и газоны
          <w:br/>
          И пахнет сырой резедой горизонт.
          <w:br/>
          <w:br/>
          Что в мае, когда поездов расписанье
          <w:br/>
          Камышинской веткой читаешь в купе,
          <w:br/>
          Оно грандиозней святого писанья
          <w:br/>
          И черных от пыли и бурь канапе.
          <w:br/>
          <w:br/>
          Что только нарвется, разлаявшись, тормоз
          <w:br/>
          На мирных сельчан в захолустном вине,
          <w:br/>
          С матрацев глядят, не моя ли платформа,
          <w:br/>
          И солнце, садясь, соболезнует мне.
          <w:br/>
          <w:br/>
          И в третий плеснув, уплывает звоночек
          <w:br/>
          Сплошным извиненьем: жалею, не здесь.
          <w:br/>
          Под шторку несет обгорающей ночью
          <w:br/>
          И рушится степь со ступенек к звезде.
          <w:br/>
          <w:br/>
          Мигая, моргая, но спят где-то сладко,
          <w:br/>
          И фата-морганой любимая спит
          <w:br/>
          Тем часом, как сердце, плеща по площадкам,
          <w:br/>
          Вагонными дверцами сыплет в степи.
          <w:br/>
          <w:br/>
          Лето 1917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2022-03-18T14:47:53+03:00</dcterms:created>
  <dcterms:modified xsi:type="dcterms:W3CDTF">2022-03-18T14:47:53+03:00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