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К.Н. Бугаевой
          <w:br/>
          <w:br/>
          Не лепет лоз, не плеск воды печальный
          <w:br/>
          И не звезды изыскренной алмаз, —
          <w:br/>
          А ты, а ты, а — голос твой хрустальный
          <w:br/>
          И блеск твоих невыразимых глаз…
          <w:br/>
          Редеет мгла, в которой ты меня,
          <w:br/>
          Едва найдя, сама изнемогая,
          <w:br/>
          Воссоздала влиянием огня,
          <w:br/>
          Сиянием меня во мне слагая.
          <w:br/>
          Я — твой мираж, заплакавший росой,
          <w:br/>
          Ты — над природой молодая Геба,
          <w:br/>
          Светлеешь самородною красой
          <w:br/>
          В миражами заплакавшее небо.
          <w:br/>
          Все, просияв, — несет твои слова:
          <w:br/>
          И треск стрекоз, и зреющие всходы,
          <w:br/>
          И трепет трав, теплеющих едва,
          <w:br/>
          И лепет лоз в серебряные воды.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2022-03-19T05:04:10+03:00</dcterms:created>
  <dcterms:modified xsi:type="dcterms:W3CDTF">2022-03-19T05:04:10+03:00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