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Сеятель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сеятеля труд, упорно и сурово,
          <w:br/>
          Свершил в краю пустом,
          <w:br/>
          И всколосилась рожь на нивах; время снова
          <w:br/>
          Мне стать учеником.
          <w:br/>
          От шума и толпы, от славы и приветствий
          <w:br/>
          Бегу в лесной тайник,
          <w:br/>
          Чтоб снова приникать, как в отдаленном детстве,
          <w:br/>
          К тебе, живой родник!
          <w:br/>
          Чтоб снова испытать раздумий одиноких
          <w:br/>
          И огненность и лед,
          <w:br/>
          И встретить странных грез, стокрылых и стооких,
          <w:br/>
          Забытый хоровод.
          <w:br/>
          О радость творчества, свободного, без цели,
          <w:br/>
          Ко мне вернешься ты!
          <w:br/>
          Мой утомленный дух проснется в колыбели
          <w:br/>
          Восторженной мечты!
          <w:br/>
          Вновь, как Адам в раю, неведомым и новым
          <w:br/>
          Весь мир увижу я
          <w:br/>
          И буду заклинать простым и вещим словом
          <w:br/>
          Все тайны бытия!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2022-03-21T06:08:52+03:00</dcterms:created>
  <dcterms:modified xsi:type="dcterms:W3CDTF">2022-03-21T06:08:52+03:00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