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Силуэт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меня твой силуэт,
          <w:br/>
          Мне мил его печальный цвет;
          <w:br/>
          Висит он на груди моей,
          <w:br/>
          И мрачен он, как сердце в ней.
          <w:br/>
          <w:br/>
          В глазах нет жизни и огня,
          <w:br/>
          Зато он вечно близ меня;
          <w:br/>
          Он тень твоя, но я люблю,
          <w:br/>
          Как тень блаженства, тень твою.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2021-11-10T10:02:59+03:00</dcterms:created>
  <dcterms:modified xsi:type="dcterms:W3CDTF">2021-11-10T10:02:59+03:00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