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Слышу я: звенит синица
          <w:br/>
          Средь желтеющих ветвей;
          <w:br/>
          Здравствуй, маленькая птица,
          <w:br/>
          Вестница осенних дней!
          <w:br/>
          <w:br/>
          Хоть грозит он нам ненастьем,
          <w:br/>
          Хоть зимы он нам пророк —
          <w:br/>
          Дышит благодатным счастьем
          <w:br/>
          Твой веселый голосок.
          <w:br/>
          <w:br/>
          В песенке твоей приветной
          <w:br/>
          Слух пленен ужели ж мой
          <w:br/>
          Лишь природы безответной
          <w:br/>
          Равнодушною игрой?
          <w:br/>
          <w:br/>
          Иль беспечно распевает
          <w:br/>
          И в тебе охота жить —
          <w:br/>
          Та, что людям помогает
          <w:br/>
          Смерть и жизнь переносить?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2021-11-10T13:22:51+03:00</dcterms:created>
  <dcterms:modified xsi:type="dcterms:W3CDTF">2021-11-10T13:22:51+03:00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